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29D2">
      <w:pPr>
        <w:pStyle w:val="a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«Общие понятия </w:t>
      </w:r>
      <w:proofErr w:type="spellStart"/>
      <w:r>
        <w:rPr>
          <w:sz w:val="28"/>
          <w:szCs w:val="28"/>
        </w:rPr>
        <w:t>нанотехнологий</w:t>
      </w:r>
      <w:proofErr w:type="spellEnd"/>
      <w:r>
        <w:rPr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1529D2">
      <w:pPr>
        <w:pStyle w:val="a5"/>
      </w:pPr>
      <w:r>
        <w:t xml:space="preserve">Вопросы к кроссворду по теме «Общие понятия </w:t>
      </w:r>
      <w:proofErr w:type="spellStart"/>
      <w:r>
        <w:t>нанотехнологий</w:t>
      </w:r>
      <w:proofErr w:type="spellEnd"/>
      <w:r>
        <w:t>» </w:t>
      </w:r>
    </w:p>
    <w:p w:rsidR="00000000" w:rsidRDefault="001529D2">
      <w:pPr>
        <w:pStyle w:val="a5"/>
        <w:numPr>
          <w:ilvl w:val="0"/>
          <w:numId w:val="2"/>
        </w:numPr>
      </w:pPr>
      <w:r>
        <w:t xml:space="preserve">Трубчатые </w:t>
      </w:r>
      <w:proofErr w:type="spellStart"/>
      <w:r>
        <w:t>наноструктуры</w:t>
      </w:r>
      <w:proofErr w:type="spellEnd"/>
      <w:r>
        <w:t xml:space="preserve"> из углерода и других органических и неорганических соединений.</w:t>
      </w:r>
    </w:p>
    <w:p w:rsidR="00000000" w:rsidRDefault="001529D2">
      <w:pPr>
        <w:pStyle w:val="a5"/>
        <w:numPr>
          <w:ilvl w:val="0"/>
          <w:numId w:val="2"/>
        </w:numPr>
      </w:pPr>
      <w:r>
        <w:t>Миллионная доля метра (10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 xml:space="preserve">9 </w:t>
      </w:r>
      <w:r>
        <w:t xml:space="preserve"> м</w:t>
      </w:r>
      <w:proofErr w:type="gramEnd"/>
      <w:r>
        <w:t>).</w:t>
      </w:r>
    </w:p>
    <w:p w:rsidR="00000000" w:rsidRDefault="001529D2">
      <w:pPr>
        <w:pStyle w:val="a5"/>
        <w:numPr>
          <w:ilvl w:val="0"/>
          <w:numId w:val="2"/>
        </w:numPr>
      </w:pPr>
      <w:r>
        <w:t xml:space="preserve">Наука о применении </w:t>
      </w:r>
      <w:proofErr w:type="spellStart"/>
      <w:r>
        <w:t>нанотехнологии</w:t>
      </w:r>
      <w:proofErr w:type="spellEnd"/>
      <w:r>
        <w:t xml:space="preserve"> для решения задач биологии и медицины</w:t>
      </w:r>
      <w:r>
        <w:t>.</w:t>
      </w:r>
    </w:p>
    <w:p w:rsidR="00000000" w:rsidRDefault="001529D2">
      <w:pPr>
        <w:pStyle w:val="a5"/>
        <w:numPr>
          <w:ilvl w:val="0"/>
          <w:numId w:val="2"/>
        </w:numPr>
      </w:pPr>
      <w:r>
        <w:t>Спонтанное образование сложных структур из простых строительных блоков.</w:t>
      </w:r>
    </w:p>
    <w:p w:rsidR="00000000" w:rsidRDefault="001529D2">
      <w:pPr>
        <w:pStyle w:val="a5"/>
        <w:numPr>
          <w:ilvl w:val="0"/>
          <w:numId w:val="2"/>
        </w:numPr>
      </w:pPr>
      <w:r>
        <w:t xml:space="preserve">Использование </w:t>
      </w:r>
      <w:proofErr w:type="spellStart"/>
      <w:r>
        <w:t>нанотехнологии</w:t>
      </w:r>
      <w:proofErr w:type="spellEnd"/>
      <w:r>
        <w:t xml:space="preserve"> в косметике, </w:t>
      </w:r>
      <w:proofErr w:type="gramStart"/>
      <w:r>
        <w:t xml:space="preserve">например,  </w:t>
      </w:r>
      <w:proofErr w:type="spellStart"/>
      <w:r>
        <w:t>липосом</w:t>
      </w:r>
      <w:proofErr w:type="spellEnd"/>
      <w:proofErr w:type="gramEnd"/>
      <w:r>
        <w:t xml:space="preserve"> для доставки активных веществ.</w:t>
      </w:r>
    </w:p>
    <w:p w:rsidR="00000000" w:rsidRDefault="001529D2">
      <w:pPr>
        <w:pStyle w:val="a5"/>
        <w:numPr>
          <w:ilvl w:val="0"/>
          <w:numId w:val="2"/>
        </w:numPr>
      </w:pPr>
      <w:r>
        <w:t>Метод нанесения рисунка путём облучения фотонами, электронами или ионами подложки закрытой</w:t>
      </w:r>
      <w:r>
        <w:t xml:space="preserve"> маской.</w:t>
      </w:r>
    </w:p>
    <w:p w:rsidR="00000000" w:rsidRDefault="001529D2">
      <w:pPr>
        <w:pStyle w:val="a5"/>
        <w:numPr>
          <w:ilvl w:val="0"/>
          <w:numId w:val="2"/>
        </w:numPr>
      </w:pPr>
      <w:r>
        <w:t>Медицинские, сельскохозяйственные и другие технологии, разработанные на основе биологии.</w:t>
      </w:r>
    </w:p>
    <w:p w:rsidR="00000000" w:rsidRDefault="001529D2">
      <w:pPr>
        <w:pStyle w:val="a5"/>
        <w:numPr>
          <w:ilvl w:val="0"/>
          <w:numId w:val="2"/>
        </w:numPr>
      </w:pPr>
      <w:r>
        <w:t>Искусственный материал, состоящий из двух и более компонентов, существенно различающихся по физическим и химическим свойствам.</w:t>
      </w:r>
    </w:p>
    <w:p w:rsidR="00000000" w:rsidRDefault="001529D2">
      <w:pPr>
        <w:pStyle w:val="a5"/>
        <w:numPr>
          <w:ilvl w:val="0"/>
          <w:numId w:val="2"/>
        </w:numPr>
      </w:pPr>
      <w:r>
        <w:t>Исходные компоненты не смешиваю</w:t>
      </w:r>
      <w:r>
        <w:t>тся и структурно обособлены в составе …. Материала.</w:t>
      </w:r>
    </w:p>
    <w:p w:rsidR="00000000" w:rsidRDefault="001529D2">
      <w:pPr>
        <w:pStyle w:val="a5"/>
      </w:pPr>
    </w:p>
    <w:p w:rsidR="00000000" w:rsidRDefault="001529D2">
      <w:pPr>
        <w:pStyle w:val="a5"/>
      </w:pPr>
    </w:p>
    <w:p w:rsidR="00000000" w:rsidRDefault="001529D2">
      <w:pPr>
        <w:pStyle w:val="a5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529D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1529D2" w:rsidRDefault="001529D2">
      <w:pPr>
        <w:rPr>
          <w:rFonts w:eastAsia="Times New Roman"/>
        </w:rPr>
      </w:pPr>
    </w:p>
    <w:sectPr w:rsidR="0015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56C0F"/>
    <w:multiLevelType w:val="hybridMultilevel"/>
    <w:tmpl w:val="8492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742F2"/>
    <w:rsid w:val="001529D2"/>
    <w:rsid w:val="00A7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61A9D-C636-45E7-8BD5-6BE6F096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Елена</cp:lastModifiedBy>
  <cp:revision>2</cp:revision>
  <dcterms:created xsi:type="dcterms:W3CDTF">2015-03-15T01:30:00Z</dcterms:created>
  <dcterms:modified xsi:type="dcterms:W3CDTF">2015-03-15T01:30:00Z</dcterms:modified>
</cp:coreProperties>
</file>